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4384" w:rsidRPr="00447F91" w:rsidRDefault="00714384" w:rsidP="00447F91">
      <w:pPr>
        <w:jc w:val="center"/>
      </w:pPr>
    </w:p>
    <w:p w:rsidR="00714384" w:rsidRPr="00447F91" w:rsidRDefault="00714384" w:rsidP="00447F91">
      <w:pPr>
        <w:jc w:val="center"/>
      </w:pPr>
    </w:p>
    <w:p w:rsidR="00714384" w:rsidRPr="00447F91" w:rsidRDefault="00714384" w:rsidP="00447F91">
      <w:pPr>
        <w:jc w:val="center"/>
      </w:pPr>
    </w:p>
    <w:p w:rsidR="00714384" w:rsidRPr="00447F91" w:rsidRDefault="00714384" w:rsidP="00447F91">
      <w:pPr>
        <w:jc w:val="center"/>
      </w:pPr>
    </w:p>
    <w:p w:rsidR="00714384" w:rsidRPr="00447F91" w:rsidRDefault="00714384" w:rsidP="00447F91">
      <w:pPr>
        <w:jc w:val="center"/>
      </w:pPr>
    </w:p>
    <w:p w:rsidR="00714384" w:rsidRPr="00447F91" w:rsidRDefault="00714384" w:rsidP="00447F91">
      <w:pPr>
        <w:jc w:val="center"/>
      </w:pPr>
    </w:p>
    <w:p w:rsidR="00714384" w:rsidRPr="00447F91" w:rsidRDefault="00714384" w:rsidP="00447F91">
      <w:pPr>
        <w:jc w:val="center"/>
      </w:pPr>
    </w:p>
    <w:p w:rsidR="00714384" w:rsidRPr="00447F91" w:rsidRDefault="00714384" w:rsidP="00447F91">
      <w:pPr>
        <w:jc w:val="center"/>
      </w:pPr>
      <w:r w:rsidRPr="00447F91">
        <w:t>Parenting Styles and the Effects on Behaviours</w:t>
      </w:r>
    </w:p>
    <w:p w:rsidR="00714384" w:rsidRPr="00447F91" w:rsidRDefault="00714384" w:rsidP="00447F91">
      <w:pPr>
        <w:jc w:val="center"/>
      </w:pPr>
      <w:r w:rsidRPr="00447F91">
        <w:t>Name</w:t>
      </w:r>
    </w:p>
    <w:p w:rsidR="00714384" w:rsidRPr="00447F91" w:rsidRDefault="00714384" w:rsidP="00447F91">
      <w:pPr>
        <w:jc w:val="center"/>
      </w:pPr>
      <w:r w:rsidRPr="00447F91">
        <w:t>Institution</w:t>
      </w:r>
    </w:p>
    <w:p w:rsidR="00714384" w:rsidRPr="00447F91" w:rsidRDefault="00714384" w:rsidP="00447F91">
      <w:pPr>
        <w:jc w:val="center"/>
      </w:pPr>
      <w:r w:rsidRPr="00447F91">
        <w:t>Date</w:t>
      </w:r>
    </w:p>
    <w:p w:rsidR="00714384" w:rsidRPr="00447F91" w:rsidRDefault="00714384" w:rsidP="00447F91">
      <w:r w:rsidRPr="00447F91">
        <w:br w:type="page"/>
      </w:r>
    </w:p>
    <w:p w:rsidR="004E55CE" w:rsidRPr="00447F91" w:rsidRDefault="004E55CE" w:rsidP="00447F91">
      <w:pPr>
        <w:jc w:val="center"/>
      </w:pPr>
      <w:r w:rsidRPr="00447F91">
        <w:lastRenderedPageBreak/>
        <w:t xml:space="preserve">Parenting </w:t>
      </w:r>
      <w:r w:rsidR="00714384" w:rsidRPr="00447F91">
        <w:t>Styles and the Effects on Behaviours</w:t>
      </w:r>
    </w:p>
    <w:p w:rsidR="00DF31D6" w:rsidRPr="00447F91" w:rsidRDefault="00D26BAC" w:rsidP="00447F91">
      <w:pPr>
        <w:ind w:firstLine="720"/>
      </w:pPr>
      <w:r w:rsidRPr="00447F91">
        <w:t>The research focuses on the relationship between the styles of parenting and the behavioural characteristics among adolescents. The two variables highlighted in the study included the levels of demand and responsiveness to provide a conceptual framework for authoritative, authoritarian, permissive, and neglectful parenting styles (Aunola &amp; Nurmi,</w:t>
      </w:r>
      <w:r w:rsidR="00714384" w:rsidRPr="00447F91">
        <w:t xml:space="preserve"> 2005). Aunola portrays a study that signifies</w:t>
      </w:r>
      <w:r w:rsidRPr="00447F91">
        <w:t xml:space="preserve"> passive and active</w:t>
      </w:r>
      <w:r w:rsidR="00FF79DE">
        <w:t xml:space="preserve"> aspects</w:t>
      </w:r>
      <w:r w:rsidRPr="00447F91">
        <w:t xml:space="preserve"> to show various coping mechanisms. In this study, high levels of parental c</w:t>
      </w:r>
      <w:r w:rsidR="00714384" w:rsidRPr="00447F91">
        <w:t>ontrol caused depersonalization while pressure caused anxiety, hence</w:t>
      </w:r>
      <w:r w:rsidRPr="00447F91">
        <w:t xml:space="preserve"> inducing effective coping mechanisms such as warmth (Aunola &amp; Nurmi, 2005). Besides, they assumed that demanding parenting styles influenced negative forms of narcissism. Integration of the two led to a definite sense of se</w:t>
      </w:r>
      <w:r w:rsidR="00714384" w:rsidRPr="00447F91">
        <w:t>lf and self-approval which are i</w:t>
      </w:r>
      <w:r w:rsidRPr="00447F91">
        <w:t>ndifferent parenting and heal</w:t>
      </w:r>
      <w:r w:rsidR="00714384" w:rsidRPr="00447F91">
        <w:t xml:space="preserve">thy narcissism (Cramer, 2011). </w:t>
      </w:r>
      <w:r w:rsidRPr="00447F91">
        <w:t xml:space="preserve">The experiment </w:t>
      </w:r>
      <w:r w:rsidR="00714384" w:rsidRPr="00447F91">
        <w:t>had</w:t>
      </w:r>
      <w:r w:rsidRPr="00447F91">
        <w:t xml:space="preserve"> 102 participants, </w:t>
      </w:r>
      <w:r w:rsidR="00DF31D6" w:rsidRPr="00447F91">
        <w:t>and</w:t>
      </w:r>
      <w:r w:rsidRPr="00447F91">
        <w:t xml:space="preserve"> were from two differen</w:t>
      </w:r>
      <w:r w:rsidR="00DF31D6" w:rsidRPr="00447F91">
        <w:t>t nursery schools at age 3 or 4. The samples were tested</w:t>
      </w:r>
      <w:r w:rsidRPr="00447F91">
        <w:t xml:space="preserve"> for narcissism precursors and denial during their formative years and later during adulthood (Cramer, 2011). </w:t>
      </w:r>
    </w:p>
    <w:p w:rsidR="00D26BAC" w:rsidRPr="00447F91" w:rsidRDefault="00D26BAC" w:rsidP="00447F91">
      <w:pPr>
        <w:ind w:firstLine="720"/>
      </w:pPr>
      <w:r w:rsidRPr="00447F91">
        <w:t xml:space="preserve">Authoritative and permissive parenting styles were shown to have had positive health benefits on children, as opposed to authoritarian styles due to the constant reassurance from parents. Therefore, Huebner and Howell also tried to determine the correlation between parenting styles and susceptibility to sexual risks, especially in rural areas. It was established that increased parental monitoring </w:t>
      </w:r>
      <w:r w:rsidR="00DF31D6" w:rsidRPr="00447F91">
        <w:t xml:space="preserve">and </w:t>
      </w:r>
      <w:r w:rsidRPr="00447F91">
        <w:t>the amount t</w:t>
      </w:r>
      <w:r w:rsidR="00DF31D6" w:rsidRPr="00447F91">
        <w:t>hat t</w:t>
      </w:r>
      <w:r w:rsidRPr="00447F91">
        <w:t>he adolescent was monitored had a negative rectification with sexual risk-taking. Elise and Kenneth tried to determine how the styles related to criminal behaviours and found a positive link to authoritarian parenting styles and neglectful methods. This was especially high among African-American adolescents. The socio-economic status and educational backgrounds of the parents also affected the behavioural characteristics of the children (Querido et al., 2002).</w:t>
      </w:r>
    </w:p>
    <w:p w:rsidR="00DF31D6" w:rsidRPr="00447F91" w:rsidRDefault="00D26BAC" w:rsidP="00447F91">
      <w:r w:rsidRPr="00447F91">
        <w:lastRenderedPageBreak/>
        <w:t xml:space="preserve">      Furthermore, the objective of the study was to determine the effect of parenting styles on narcissism such as adaptive, positive, negative, and maladaptive in ea</w:t>
      </w:r>
      <w:r w:rsidR="00DF31D6" w:rsidRPr="00447F91">
        <w:t>rly childhood (Wolfradt, Hempel</w:t>
      </w:r>
      <w:r w:rsidRPr="00447F91">
        <w:t>&amp; Miles, 2003). They concluded that authoritative parenting predicted few behavioural problems from comparing the results with previous findings on European American families. Importantly, they discussed how perfectionism correlated with authoritative parenting styles. Consequently, mothers with high personal standards impacted positively on the academic performance of</w:t>
      </w:r>
      <w:r w:rsidR="00DF31D6" w:rsidRPr="00447F91">
        <w:t xml:space="preserve"> their children (Spera, 2005). </w:t>
      </w:r>
    </w:p>
    <w:p w:rsidR="00D26BAC" w:rsidRPr="00447F91" w:rsidRDefault="00D26BAC" w:rsidP="00447F91">
      <w:pPr>
        <w:ind w:firstLine="720"/>
      </w:pPr>
      <w:r w:rsidRPr="00447F91">
        <w:t xml:space="preserve">One fact regarding parenting styles and the effects on behaviours is that there are correlational findings between the children’s and parenting attributes. This is true because children of the parents who tend to be firm and responsive are more cooperative and competent. As such, this is different for the case of children whose parents are permissive or even authoritarian. For that reason, these findings have been analyzed to mean and show that authoritative parenting has a lot of significant effects on children. It is also a fact that the behaviours of the parents are driven by the behaviours of children as well as their genetic predisposition (Querido et al., 2002). However, this topic is governed by the myth that punishment will change harmful behaviours. Parents should realize that yelling, shouting and beating their children will change their behaviours just for hours hence returning hours or days later. </w:t>
      </w:r>
    </w:p>
    <w:p w:rsidR="00D26BAC" w:rsidRPr="00447F91" w:rsidRDefault="00D26BAC" w:rsidP="00447F91">
      <w:pPr>
        <w:ind w:firstLine="720"/>
      </w:pPr>
      <w:r w:rsidRPr="00447F91">
        <w:t>Concerning societal attitudes that exist on parenting styles and the effects on behaviours, members of the society remain positive in prescribing particular characteristics to allow them to know wha</w:t>
      </w:r>
      <w:r w:rsidR="00FF79DE">
        <w:t>t to do or</w:t>
      </w:r>
      <w:r w:rsidRPr="00447F91">
        <w:t xml:space="preserve"> not (Aunola &amp; Nurmi, 2005). Although there are some universal cultures, members of the society should provide protection and nurturance for children since this will influence their behaviours. Besides, society embraces values and attitudes that are critical in ensuring children undergo socialization. </w:t>
      </w:r>
    </w:p>
    <w:p w:rsidR="00447F91" w:rsidRPr="00447F91" w:rsidRDefault="00D26BAC" w:rsidP="00447F91">
      <w:r w:rsidRPr="00447F91">
        <w:lastRenderedPageBreak/>
        <w:t>The interplay between the topic and the person’s overall develop</w:t>
      </w:r>
      <w:r w:rsidR="00447F91" w:rsidRPr="00447F91">
        <w:t>ment can be reviewed in the</w:t>
      </w:r>
      <w:r w:rsidRPr="00447F91">
        <w:t xml:space="preserve"> types of parenting styles. The parenting styles are critical because they influence the person’s overall development. Concerning authoritarian parenting st</w:t>
      </w:r>
      <w:r w:rsidR="00447F91" w:rsidRPr="00447F91">
        <w:t xml:space="preserve">yle, parents who accommodate it </w:t>
      </w:r>
      <w:r w:rsidRPr="00447F91">
        <w:t>are very strict disciplinarians, use very punitive style</w:t>
      </w:r>
      <w:r w:rsidR="00FF79DE">
        <w:t>s and emphasize on strict adherence</w:t>
      </w:r>
      <w:r w:rsidRPr="00447F91">
        <w:t xml:space="preserve"> of parental directions (Cramer, 2011). </w:t>
      </w:r>
    </w:p>
    <w:p w:rsidR="00D26BAC" w:rsidRPr="00447F91" w:rsidRDefault="00D26BAC" w:rsidP="00447F91">
      <w:pPr>
        <w:ind w:firstLine="720"/>
      </w:pPr>
      <w:r w:rsidRPr="00447F91">
        <w:t xml:space="preserve">On the same note, authoritarian parents do not engage in discussions with their children hence leaving no room to debate the standards and rules. Besides, the style of being permissive means that parents who embrace it are usually warm although very demanding. As such, they are always passive and indulgent because they believe that the only way to show love to their children is through fulfilling their demands and wishes. Lastly, the authoritative style means that the parents tend </w:t>
      </w:r>
      <w:r w:rsidR="00FF79DE">
        <w:t xml:space="preserve">to provide a balance between </w:t>
      </w:r>
      <w:r w:rsidR="00FF79DE" w:rsidRPr="00447F91">
        <w:t>support</w:t>
      </w:r>
      <w:r w:rsidRPr="00447F91">
        <w:t xml:space="preserve"> and affection together with elements of parental control concerning the management of adolescent behaviour (Spera, 2005). Therefore, t</w:t>
      </w:r>
      <w:r w:rsidR="00FF79DE">
        <w:t xml:space="preserve">he parenting styles that govern the </w:t>
      </w:r>
      <w:r w:rsidRPr="00447F91">
        <w:t xml:space="preserve">topic on parenting styles and the effects on behaviours should be emphasized by parents for they have a significant influence on the children’s overall development. </w:t>
      </w:r>
    </w:p>
    <w:p w:rsidR="00D26BAC" w:rsidRPr="00447F91" w:rsidRDefault="00D26BAC" w:rsidP="00447F91">
      <w:pPr>
        <w:ind w:firstLine="720"/>
      </w:pPr>
      <w:r w:rsidRPr="00447F91">
        <w:t>The change of behaviour is one of the long-term impact</w:t>
      </w:r>
      <w:r w:rsidR="00FF79DE">
        <w:t>s</w:t>
      </w:r>
      <w:r w:rsidRPr="00447F91">
        <w:t xml:space="preserve"> on the individual in relation to the topic. As hinted in this discussion, different parenting styles result in vari</w:t>
      </w:r>
      <w:r w:rsidR="00FF79DE">
        <w:t xml:space="preserve">ous behaviours which influence </w:t>
      </w:r>
      <w:r w:rsidRPr="00447F91">
        <w:t>the overall lives of children. On the same note, parenting behaviours might be impacted by internal factors such as negative att</w:t>
      </w:r>
      <w:r w:rsidR="00447F91" w:rsidRPr="00447F91">
        <w:t xml:space="preserve">itudes (Aunola &amp; Nurmi, 2005). </w:t>
      </w:r>
      <w:r w:rsidRPr="00447F91">
        <w:t>C</w:t>
      </w:r>
      <w:r w:rsidR="00FF79DE">
        <w:t xml:space="preserve">oncerning external factors, </w:t>
      </w:r>
      <w:r w:rsidRPr="00447F91">
        <w:t>behaviours such</w:t>
      </w:r>
      <w:r w:rsidR="00447F91" w:rsidRPr="00447F91">
        <w:t xml:space="preserve"> as responsibilities influence how to handle stress. This shows that the type </w:t>
      </w:r>
      <w:r w:rsidR="00FF79DE">
        <w:t xml:space="preserve">of behaviour the children will have depends on </w:t>
      </w:r>
      <w:r w:rsidR="00447F91" w:rsidRPr="00447F91">
        <w:t>the</w:t>
      </w:r>
      <w:r w:rsidRPr="00447F91">
        <w:t xml:space="preserve"> </w:t>
      </w:r>
      <w:r w:rsidR="00FF79DE">
        <w:t xml:space="preserve">adopted </w:t>
      </w:r>
      <w:r w:rsidRPr="00447F91">
        <w:t xml:space="preserve">parenting style. For that reason, it is evident that a specific parenting style appears as the most dominant style in the lives of the children. Another long term impact of the individual is the change of characteristics. Characteristics such as temperament and </w:t>
      </w:r>
      <w:r w:rsidRPr="00447F91">
        <w:lastRenderedPageBreak/>
        <w:t xml:space="preserve">personality are profoundly affected by parenting styles hence they end up affecting the parenting behaviour. </w:t>
      </w:r>
    </w:p>
    <w:p w:rsidR="00D26BAC" w:rsidRPr="00447F91" w:rsidRDefault="00D26BAC" w:rsidP="00447F91">
      <w:pPr>
        <w:ind w:firstLine="720"/>
      </w:pPr>
      <w:r w:rsidRPr="00447F91">
        <w:t>Educators can support the individual dealing with parenting styles and the effects on behaviours by providing a thorough explanation of the components of the different styles. For an individual, it is fundamental to understand the elements and the contributing factors that make children accommodate different behaviours as they grow (Smetana, 1995). Since the environment is critical towards the formation of behaviours, an educator may assist the individual in understanding both internal and external factors concerning parenting styles and the effects on behaviours. For that reason, an educator may assist the individual in having a clear understanding of the t</w:t>
      </w:r>
      <w:r w:rsidR="00447F91" w:rsidRPr="00447F91">
        <w:t>opic as this will enable them</w:t>
      </w:r>
      <w:r w:rsidRPr="00447F91">
        <w:t xml:space="preserve"> predict behaviours. Educators can support families whose children are dealing with the topic by providing further insight and studies on psychology. As such, psychology is a crucial component as far as the understanding of behaviours is understanding (Spera, 2005). This is because psychology attempts to explain theories and assumptions that explain the significance of actions and stimuli in the environment. </w:t>
      </w:r>
    </w:p>
    <w:p w:rsidR="00D26BAC" w:rsidRPr="00447F91" w:rsidRDefault="00FF79DE" w:rsidP="00447F91">
      <w:pPr>
        <w:ind w:firstLine="720"/>
      </w:pPr>
      <w:r>
        <w:t>Apparently, p</w:t>
      </w:r>
      <w:r w:rsidR="00D26BAC" w:rsidRPr="00447F91">
        <w:t>arenting styles and the effects on behaviours may influence development under the aspects of values, success, and relationships. The topic tends to affect the social life of the individual, and this can determine the type of relationships, whether positive or negative during interactions with other people (Spera, 2005). On the same note, the topic may influence aspects such as responsibilities, cooperation, and motivation among others hence determining the relationships, values, and success of the individuals. Parenting styles and the effects on behaviours may also affect the success of the individual because this will affect relationships under social and professional aspects. The implications of the development concerning the parenting styles and the effects</w:t>
      </w:r>
      <w:r w:rsidR="00447F91" w:rsidRPr="00447F91">
        <w:t xml:space="preserve"> on behaviours would promote</w:t>
      </w:r>
      <w:r w:rsidR="00D26BAC" w:rsidRPr="00447F91">
        <w:t xml:space="preserve"> cooperation, unity, and coordination. These aspects are fundamental since they enable the </w:t>
      </w:r>
      <w:r w:rsidR="00D26BAC" w:rsidRPr="00447F91">
        <w:lastRenderedPageBreak/>
        <w:t>individual to have a lot of exposure as they are keen on taking advantage of the available opportunities in their lives.</w:t>
      </w:r>
    </w:p>
    <w:p w:rsidR="00447F91" w:rsidRPr="00447F91" w:rsidRDefault="00447F91" w:rsidP="00447F91"/>
    <w:p w:rsidR="00447F91" w:rsidRPr="00447F91" w:rsidRDefault="00447F91" w:rsidP="00447F91"/>
    <w:p w:rsidR="00447F91" w:rsidRPr="00447F91" w:rsidRDefault="00447F91" w:rsidP="00447F91"/>
    <w:p w:rsidR="00447F91" w:rsidRPr="00447F91" w:rsidRDefault="00447F91" w:rsidP="00447F91"/>
    <w:p w:rsidR="00447F91" w:rsidRPr="00447F91" w:rsidRDefault="00447F91" w:rsidP="00447F91"/>
    <w:p w:rsidR="00447F91" w:rsidRPr="00447F91" w:rsidRDefault="00447F91" w:rsidP="00447F91"/>
    <w:p w:rsidR="00447F91" w:rsidRPr="00447F91" w:rsidRDefault="00447F91" w:rsidP="00447F91"/>
    <w:p w:rsidR="00447F91" w:rsidRPr="00447F91" w:rsidRDefault="00447F91" w:rsidP="00447F91"/>
    <w:p w:rsidR="00447F91" w:rsidRPr="00447F91" w:rsidRDefault="00447F91" w:rsidP="00447F91"/>
    <w:p w:rsidR="00447F91" w:rsidRPr="00447F91" w:rsidRDefault="00447F91" w:rsidP="00447F91"/>
    <w:p w:rsidR="00447F91" w:rsidRPr="00447F91" w:rsidRDefault="00447F91" w:rsidP="00447F91"/>
    <w:p w:rsidR="00447F91" w:rsidRPr="00447F91" w:rsidRDefault="00447F91" w:rsidP="00447F91"/>
    <w:p w:rsidR="00447F91" w:rsidRPr="00447F91" w:rsidRDefault="00447F91" w:rsidP="00447F91"/>
    <w:p w:rsidR="00447F91" w:rsidRPr="00447F91" w:rsidRDefault="00447F91" w:rsidP="00447F91"/>
    <w:p w:rsidR="00447F91" w:rsidRPr="00447F91" w:rsidRDefault="00447F91" w:rsidP="00447F91"/>
    <w:p w:rsidR="00447F91" w:rsidRDefault="00447F91" w:rsidP="00447F91"/>
    <w:p w:rsidR="00EA4158" w:rsidRPr="00447F91" w:rsidRDefault="00EA4158" w:rsidP="00447F91"/>
    <w:p w:rsidR="00447F91" w:rsidRPr="00447F91" w:rsidRDefault="00447F91" w:rsidP="00447F91"/>
    <w:p w:rsidR="00A82750" w:rsidRPr="00447F91" w:rsidRDefault="00A82750" w:rsidP="00447F91">
      <w:pPr>
        <w:jc w:val="center"/>
      </w:pPr>
      <w:r w:rsidRPr="00447F91">
        <w:lastRenderedPageBreak/>
        <w:t>References</w:t>
      </w:r>
    </w:p>
    <w:p w:rsidR="00447F91" w:rsidRPr="00447F91" w:rsidRDefault="00447F91" w:rsidP="00447F91">
      <w:pPr>
        <w:ind w:left="720" w:hanging="720"/>
        <w:rPr>
          <w:color w:val="222222"/>
          <w:shd w:val="clear" w:color="auto" w:fill="FFFFFF"/>
        </w:rPr>
      </w:pPr>
      <w:r w:rsidRPr="00447F91">
        <w:rPr>
          <w:color w:val="222222"/>
          <w:shd w:val="clear" w:color="auto" w:fill="FFFFFF"/>
        </w:rPr>
        <w:t xml:space="preserve">Aunola, K., &amp; Nurmi, J. E. (2005). The role of parenting styles in children's problem behavior. Retrived from </w:t>
      </w:r>
      <w:hyperlink r:id="rId6" w:history="1">
        <w:r w:rsidRPr="00447F91">
          <w:rPr>
            <w:rStyle w:val="Hyperlink"/>
            <w:shd w:val="clear" w:color="auto" w:fill="FFFFFF"/>
          </w:rPr>
          <w:t>https://onlinelibrary.wiley.com/doi/abs/10.1111/j.1467-8624.2005.00840.x-i1</w:t>
        </w:r>
      </w:hyperlink>
      <w:r w:rsidRPr="00447F91">
        <w:rPr>
          <w:color w:val="222222"/>
          <w:shd w:val="clear" w:color="auto" w:fill="FFFFFF"/>
        </w:rPr>
        <w:t xml:space="preserve">. </w:t>
      </w:r>
      <w:r w:rsidRPr="00447F91">
        <w:rPr>
          <w:i/>
          <w:iCs/>
          <w:color w:val="222222"/>
          <w:shd w:val="clear" w:color="auto" w:fill="FFFFFF"/>
        </w:rPr>
        <w:t>Child development</w:t>
      </w:r>
      <w:r w:rsidRPr="00447F91">
        <w:rPr>
          <w:color w:val="222222"/>
          <w:shd w:val="clear" w:color="auto" w:fill="FFFFFF"/>
        </w:rPr>
        <w:t>, </w:t>
      </w:r>
      <w:r w:rsidRPr="00447F91">
        <w:rPr>
          <w:i/>
          <w:iCs/>
          <w:color w:val="222222"/>
          <w:shd w:val="clear" w:color="auto" w:fill="FFFFFF"/>
        </w:rPr>
        <w:t>76</w:t>
      </w:r>
      <w:r w:rsidRPr="00447F91">
        <w:rPr>
          <w:color w:val="222222"/>
          <w:shd w:val="clear" w:color="auto" w:fill="FFFFFF"/>
        </w:rPr>
        <w:t>(6), 1144-1159.</w:t>
      </w:r>
    </w:p>
    <w:p w:rsidR="00447F91" w:rsidRPr="00447F91" w:rsidRDefault="00447F91" w:rsidP="00447F91">
      <w:pPr>
        <w:ind w:left="720" w:hanging="720"/>
        <w:rPr>
          <w:color w:val="222222"/>
          <w:shd w:val="clear" w:color="auto" w:fill="FFFFFF"/>
        </w:rPr>
      </w:pPr>
      <w:r w:rsidRPr="00447F91">
        <w:rPr>
          <w:color w:val="222222"/>
          <w:shd w:val="clear" w:color="auto" w:fill="FFFFFF"/>
        </w:rPr>
        <w:t xml:space="preserve">Cramer, P. (2011). Young adult narcissism: A 20 year longitudinal study of the contribution of parenting styles, preschool precursors of narcissism, and denial. Retrieved from </w:t>
      </w:r>
      <w:hyperlink r:id="rId7" w:history="1">
        <w:r w:rsidRPr="00447F91">
          <w:rPr>
            <w:rStyle w:val="Hyperlink"/>
            <w:shd w:val="clear" w:color="auto" w:fill="FFFFFF"/>
          </w:rPr>
          <w:t>https://ac.els-cdn.com/S0092656610001467/1-s2.0-S0092656610001467-main.pdf?_tid=b631544b-b49c-42e1-9fbf-d6beac109ca4&amp;acdnat=1548709298_1cbb2da11c9b6781d6f4b04de9e6f043</w:t>
        </w:r>
      </w:hyperlink>
      <w:r w:rsidRPr="00447F91">
        <w:rPr>
          <w:color w:val="222222"/>
          <w:shd w:val="clear" w:color="auto" w:fill="FFFFFF"/>
        </w:rPr>
        <w:t xml:space="preserve">. </w:t>
      </w:r>
      <w:r w:rsidRPr="00447F91">
        <w:rPr>
          <w:i/>
          <w:iCs/>
          <w:color w:val="222222"/>
          <w:shd w:val="clear" w:color="auto" w:fill="FFFFFF"/>
        </w:rPr>
        <w:t>Journal of Research in Personality</w:t>
      </w:r>
      <w:r w:rsidRPr="00447F91">
        <w:rPr>
          <w:color w:val="222222"/>
          <w:shd w:val="clear" w:color="auto" w:fill="FFFFFF"/>
        </w:rPr>
        <w:t>, </w:t>
      </w:r>
      <w:r w:rsidRPr="00447F91">
        <w:rPr>
          <w:i/>
          <w:iCs/>
          <w:color w:val="222222"/>
          <w:shd w:val="clear" w:color="auto" w:fill="FFFFFF"/>
        </w:rPr>
        <w:t>45</w:t>
      </w:r>
      <w:r w:rsidRPr="00447F91">
        <w:rPr>
          <w:color w:val="222222"/>
          <w:shd w:val="clear" w:color="auto" w:fill="FFFFFF"/>
        </w:rPr>
        <w:t>(1), 19-28.</w:t>
      </w:r>
    </w:p>
    <w:p w:rsidR="00447F91" w:rsidRPr="00447F91" w:rsidRDefault="00447F91" w:rsidP="00447F91">
      <w:pPr>
        <w:ind w:left="720" w:hanging="720"/>
        <w:rPr>
          <w:color w:val="222222"/>
          <w:shd w:val="clear" w:color="auto" w:fill="FFFFFF"/>
        </w:rPr>
      </w:pPr>
      <w:r w:rsidRPr="00447F91">
        <w:rPr>
          <w:color w:val="222222"/>
          <w:shd w:val="clear" w:color="auto" w:fill="FFFFFF"/>
        </w:rPr>
        <w:t xml:space="preserve">Querido, J. G., Warner, T. D., &amp;Eyberg, S. M. (2002). Parenting styles and child behavior in African American families of preschool children. Retrieved from .https://www.researchgate.net/profile/Sheila_Eyberg/publication/11317916_Parenting_Styles_and_Child_Behavior_in_African_American_Families_of_Preschool_Children/links/02e7e5203b81a57c69000000.pdf. </w:t>
      </w:r>
      <w:r w:rsidRPr="00447F91">
        <w:rPr>
          <w:i/>
          <w:iCs/>
          <w:color w:val="222222"/>
          <w:shd w:val="clear" w:color="auto" w:fill="FFFFFF"/>
        </w:rPr>
        <w:t>Journal of Clinical Child and Adolescent Psychology</w:t>
      </w:r>
      <w:r w:rsidRPr="00447F91">
        <w:rPr>
          <w:color w:val="222222"/>
          <w:shd w:val="clear" w:color="auto" w:fill="FFFFFF"/>
        </w:rPr>
        <w:t>, </w:t>
      </w:r>
      <w:r w:rsidRPr="00447F91">
        <w:rPr>
          <w:i/>
          <w:iCs/>
          <w:color w:val="222222"/>
          <w:shd w:val="clear" w:color="auto" w:fill="FFFFFF"/>
        </w:rPr>
        <w:t>31</w:t>
      </w:r>
      <w:r w:rsidRPr="00447F91">
        <w:rPr>
          <w:color w:val="222222"/>
          <w:shd w:val="clear" w:color="auto" w:fill="FFFFFF"/>
        </w:rPr>
        <w:t>(2), 272-277.</w:t>
      </w:r>
    </w:p>
    <w:p w:rsidR="00447F91" w:rsidRPr="00447F91" w:rsidRDefault="00447F91" w:rsidP="00447F91">
      <w:pPr>
        <w:ind w:left="720" w:hanging="720"/>
        <w:rPr>
          <w:color w:val="222222"/>
          <w:shd w:val="clear" w:color="auto" w:fill="FFFFFF"/>
        </w:rPr>
      </w:pPr>
      <w:r w:rsidRPr="00447F91">
        <w:rPr>
          <w:color w:val="222222"/>
          <w:shd w:val="clear" w:color="auto" w:fill="FFFFFF"/>
        </w:rPr>
        <w:t xml:space="preserve">Smetana, J. G. (1995). Parenting styles and conceptions of parental authority during adolescence. Retrieved from </w:t>
      </w:r>
      <w:hyperlink r:id="rId8" w:history="1">
        <w:r w:rsidRPr="00447F91">
          <w:rPr>
            <w:rStyle w:val="Hyperlink"/>
            <w:shd w:val="clear" w:color="auto" w:fill="FFFFFF"/>
          </w:rPr>
          <w:t>https://onlinelibrary.wiley.com/doi/abs/10.1111/j.1467-8624.1995.tb00872.x</w:t>
        </w:r>
      </w:hyperlink>
      <w:r w:rsidRPr="00447F91">
        <w:rPr>
          <w:color w:val="222222"/>
          <w:shd w:val="clear" w:color="auto" w:fill="FFFFFF"/>
        </w:rPr>
        <w:t xml:space="preserve">. </w:t>
      </w:r>
      <w:r w:rsidRPr="00447F91">
        <w:rPr>
          <w:i/>
          <w:iCs/>
          <w:color w:val="222222"/>
          <w:shd w:val="clear" w:color="auto" w:fill="FFFFFF"/>
        </w:rPr>
        <w:t>Child development</w:t>
      </w:r>
      <w:r w:rsidRPr="00447F91">
        <w:rPr>
          <w:color w:val="222222"/>
          <w:shd w:val="clear" w:color="auto" w:fill="FFFFFF"/>
        </w:rPr>
        <w:t>, </w:t>
      </w:r>
      <w:r w:rsidRPr="00447F91">
        <w:rPr>
          <w:i/>
          <w:iCs/>
          <w:color w:val="222222"/>
          <w:shd w:val="clear" w:color="auto" w:fill="FFFFFF"/>
        </w:rPr>
        <w:t>66</w:t>
      </w:r>
      <w:r w:rsidRPr="00447F91">
        <w:rPr>
          <w:color w:val="222222"/>
          <w:shd w:val="clear" w:color="auto" w:fill="FFFFFF"/>
        </w:rPr>
        <w:t>(2), 299-316.</w:t>
      </w:r>
    </w:p>
    <w:p w:rsidR="00447F91" w:rsidRPr="00447F91" w:rsidRDefault="00447F91" w:rsidP="00447F91">
      <w:pPr>
        <w:ind w:left="720" w:hanging="720"/>
      </w:pPr>
      <w:r w:rsidRPr="00447F91">
        <w:rPr>
          <w:color w:val="222222"/>
          <w:shd w:val="clear" w:color="auto" w:fill="FFFFFF"/>
        </w:rPr>
        <w:t>Spera, C. (2005). A review of the relationship among parenting practices, parenting styles, and adolescent school achievement. Retrieved from </w:t>
      </w:r>
      <w:hyperlink r:id="rId9" w:history="1">
        <w:r w:rsidRPr="00447F91">
          <w:rPr>
            <w:rStyle w:val="Hyperlink"/>
            <w:shd w:val="clear" w:color="auto" w:fill="FFFFFF"/>
          </w:rPr>
          <w:t>https://link.springer.com/article/10.1007/s10648-005-3950-1</w:t>
        </w:r>
      </w:hyperlink>
      <w:r w:rsidRPr="00447F91">
        <w:rPr>
          <w:color w:val="222222"/>
          <w:shd w:val="clear" w:color="auto" w:fill="FFFFFF"/>
        </w:rPr>
        <w:t xml:space="preserve">. </w:t>
      </w:r>
      <w:r w:rsidRPr="00447F91">
        <w:rPr>
          <w:i/>
          <w:iCs/>
          <w:color w:val="222222"/>
          <w:shd w:val="clear" w:color="auto" w:fill="FFFFFF"/>
        </w:rPr>
        <w:t>Educational psychology review</w:t>
      </w:r>
      <w:r w:rsidRPr="00447F91">
        <w:rPr>
          <w:color w:val="222222"/>
          <w:shd w:val="clear" w:color="auto" w:fill="FFFFFF"/>
        </w:rPr>
        <w:t>, </w:t>
      </w:r>
      <w:r w:rsidRPr="00447F91">
        <w:rPr>
          <w:i/>
          <w:iCs/>
          <w:color w:val="222222"/>
          <w:shd w:val="clear" w:color="auto" w:fill="FFFFFF"/>
        </w:rPr>
        <w:t>17</w:t>
      </w:r>
      <w:r w:rsidRPr="00447F91">
        <w:rPr>
          <w:color w:val="222222"/>
          <w:shd w:val="clear" w:color="auto" w:fill="FFFFFF"/>
        </w:rPr>
        <w:t>(2), 125-146.</w:t>
      </w:r>
    </w:p>
    <w:p w:rsidR="00447F91" w:rsidRPr="00447F91" w:rsidRDefault="00447F91" w:rsidP="00447F91">
      <w:pPr>
        <w:ind w:left="720" w:hanging="720"/>
        <w:rPr>
          <w:color w:val="222222"/>
          <w:shd w:val="clear" w:color="auto" w:fill="FFFFFF"/>
        </w:rPr>
      </w:pPr>
      <w:r w:rsidRPr="00447F91">
        <w:rPr>
          <w:color w:val="222222"/>
          <w:shd w:val="clear" w:color="auto" w:fill="FFFFFF"/>
        </w:rPr>
        <w:lastRenderedPageBreak/>
        <w:t xml:space="preserve">Wolfradt, U., Hempel, S., &amp; Miles, J. N. (2003). Perceived parenting styles, depersonalisation, anxiety and coping behaviour in adolescents. Retrieved from 2.https://ac.els-cdn.com/S0191886902000922/1-s2.0-S0191886902000922-main.pdf?_tid=c8c61ee3-fa34-4b1e-a031-f33df9e044f3&amp;acdnat=1548712017_1dd672e7051cf19e9ae043927e7b872d. </w:t>
      </w:r>
      <w:r w:rsidRPr="00447F91">
        <w:rPr>
          <w:i/>
          <w:iCs/>
          <w:color w:val="222222"/>
          <w:shd w:val="clear" w:color="auto" w:fill="FFFFFF"/>
        </w:rPr>
        <w:t>Personality and individual differences</w:t>
      </w:r>
      <w:r w:rsidRPr="00447F91">
        <w:rPr>
          <w:color w:val="222222"/>
          <w:shd w:val="clear" w:color="auto" w:fill="FFFFFF"/>
        </w:rPr>
        <w:t>, </w:t>
      </w:r>
      <w:r w:rsidRPr="00447F91">
        <w:rPr>
          <w:i/>
          <w:iCs/>
          <w:color w:val="222222"/>
          <w:shd w:val="clear" w:color="auto" w:fill="FFFFFF"/>
        </w:rPr>
        <w:t>34</w:t>
      </w:r>
      <w:r w:rsidRPr="00447F91">
        <w:rPr>
          <w:color w:val="222222"/>
          <w:shd w:val="clear" w:color="auto" w:fill="FFFFFF"/>
        </w:rPr>
        <w:t>(3), 521-532.</w:t>
      </w:r>
      <w:bookmarkStart w:id="0" w:name="_GoBack"/>
      <w:bookmarkEnd w:id="0"/>
    </w:p>
    <w:p w:rsidR="00934ABB" w:rsidRPr="00447F91" w:rsidRDefault="00934ABB" w:rsidP="00447F91">
      <w:pPr>
        <w:rPr>
          <w:color w:val="222222"/>
          <w:shd w:val="clear" w:color="auto" w:fill="FFFFFF"/>
        </w:rPr>
      </w:pPr>
    </w:p>
    <w:p w:rsidR="00DD0F80" w:rsidRPr="00447F91" w:rsidRDefault="00DD0F80" w:rsidP="00447F91"/>
    <w:sectPr w:rsidR="00DD0F80" w:rsidRPr="00447F91" w:rsidSect="00714384">
      <w:headerReference w:type="default" r:id="rId10"/>
      <w:headerReference w:type="first" r:id="rId11"/>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0AE6" w:rsidRDefault="00A50AE6" w:rsidP="00714384">
      <w:pPr>
        <w:spacing w:after="0" w:line="240" w:lineRule="auto"/>
      </w:pPr>
      <w:r>
        <w:separator/>
      </w:r>
    </w:p>
  </w:endnote>
  <w:endnote w:type="continuationSeparator" w:id="1">
    <w:p w:rsidR="00A50AE6" w:rsidRDefault="00A50AE6" w:rsidP="007143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0AE6" w:rsidRDefault="00A50AE6" w:rsidP="00714384">
      <w:pPr>
        <w:spacing w:after="0" w:line="240" w:lineRule="auto"/>
      </w:pPr>
      <w:r>
        <w:separator/>
      </w:r>
    </w:p>
  </w:footnote>
  <w:footnote w:type="continuationSeparator" w:id="1">
    <w:p w:rsidR="00A50AE6" w:rsidRDefault="00A50AE6" w:rsidP="007143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0254529"/>
      <w:docPartObj>
        <w:docPartGallery w:val="Page Numbers (Top of Page)"/>
        <w:docPartUnique/>
      </w:docPartObj>
    </w:sdtPr>
    <w:sdtEndPr>
      <w:rPr>
        <w:noProof/>
      </w:rPr>
    </w:sdtEndPr>
    <w:sdtContent>
      <w:p w:rsidR="00714384" w:rsidRDefault="00714384" w:rsidP="00714384">
        <w:pPr>
          <w:pStyle w:val="Header"/>
          <w:spacing w:line="480" w:lineRule="auto"/>
        </w:pPr>
        <w:r w:rsidRPr="00714384">
          <w:t>PARENTING STYLES AND THE EFFECTS ON BEHAVIOURS</w:t>
        </w:r>
        <w:r w:rsidR="00EA4158">
          <w:t xml:space="preserve">                                       </w:t>
        </w:r>
        <w:r w:rsidR="00157D48">
          <w:fldChar w:fldCharType="begin"/>
        </w:r>
        <w:r>
          <w:instrText xml:space="preserve"> PAGE   \* MERGEFORMAT </w:instrText>
        </w:r>
        <w:r w:rsidR="00157D48">
          <w:fldChar w:fldCharType="separate"/>
        </w:r>
        <w:r w:rsidR="00FF79DE">
          <w:rPr>
            <w:noProof/>
          </w:rPr>
          <w:t>6</w:t>
        </w:r>
        <w:r w:rsidR="00157D48">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384" w:rsidRDefault="00714384" w:rsidP="00714384">
    <w:pPr>
      <w:pStyle w:val="Header"/>
      <w:spacing w:line="480" w:lineRule="auto"/>
    </w:pPr>
    <w:r>
      <w:t>Running head:</w:t>
    </w:r>
    <w:r w:rsidRPr="00714384">
      <w:t xml:space="preserve"> PARENTING STYLES AND THE EFFECTS ON BEHAVIOURS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776ED"/>
    <w:rsid w:val="000D2C78"/>
    <w:rsid w:val="00114A44"/>
    <w:rsid w:val="00141869"/>
    <w:rsid w:val="00157D48"/>
    <w:rsid w:val="001E059F"/>
    <w:rsid w:val="002511E4"/>
    <w:rsid w:val="00305B5B"/>
    <w:rsid w:val="0035006A"/>
    <w:rsid w:val="003C1678"/>
    <w:rsid w:val="003F02D2"/>
    <w:rsid w:val="00432220"/>
    <w:rsid w:val="00447F91"/>
    <w:rsid w:val="004E55CE"/>
    <w:rsid w:val="00633D83"/>
    <w:rsid w:val="006841B1"/>
    <w:rsid w:val="006C1CA9"/>
    <w:rsid w:val="006C5776"/>
    <w:rsid w:val="006F7391"/>
    <w:rsid w:val="00710DDB"/>
    <w:rsid w:val="00714384"/>
    <w:rsid w:val="007C0B46"/>
    <w:rsid w:val="008776ED"/>
    <w:rsid w:val="008C3444"/>
    <w:rsid w:val="00934ABB"/>
    <w:rsid w:val="00974146"/>
    <w:rsid w:val="009C55A6"/>
    <w:rsid w:val="00A06C73"/>
    <w:rsid w:val="00A50AE6"/>
    <w:rsid w:val="00A7749F"/>
    <w:rsid w:val="00A82750"/>
    <w:rsid w:val="00AE542A"/>
    <w:rsid w:val="00AF044F"/>
    <w:rsid w:val="00B82880"/>
    <w:rsid w:val="00B85DA5"/>
    <w:rsid w:val="00C115DD"/>
    <w:rsid w:val="00C90765"/>
    <w:rsid w:val="00D26BAC"/>
    <w:rsid w:val="00D5178C"/>
    <w:rsid w:val="00DD0F80"/>
    <w:rsid w:val="00DF31D6"/>
    <w:rsid w:val="00EA4158"/>
    <w:rsid w:val="00EC2276"/>
    <w:rsid w:val="00EC411F"/>
    <w:rsid w:val="00ED5891"/>
    <w:rsid w:val="00EF778A"/>
    <w:rsid w:val="00FC1815"/>
    <w:rsid w:val="00FF79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0F80"/>
    <w:rPr>
      <w:color w:val="0563C1" w:themeColor="hyperlink"/>
      <w:u w:val="single"/>
    </w:rPr>
  </w:style>
  <w:style w:type="paragraph" w:styleId="Header">
    <w:name w:val="header"/>
    <w:basedOn w:val="Normal"/>
    <w:link w:val="HeaderChar"/>
    <w:uiPriority w:val="99"/>
    <w:unhideWhenUsed/>
    <w:rsid w:val="007143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4384"/>
  </w:style>
  <w:style w:type="paragraph" w:styleId="Footer">
    <w:name w:val="footer"/>
    <w:basedOn w:val="Normal"/>
    <w:link w:val="FooterChar"/>
    <w:uiPriority w:val="99"/>
    <w:unhideWhenUsed/>
    <w:rsid w:val="007143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438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doi/abs/10.1111/j.1467-8624.1995.tb00872.x"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c.els-cdn.com/S0092656610001467/1-s2.0-S0092656610001467-main.pdf?_tid=b631544b-b49c-42e1-9fbf-d6beac109ca4&amp;acdnat=1548709298_1cbb2da11c9b6781d6f4b04de9e6f043"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nlinelibrary.wiley.com/doi/abs/10.1111/j.1467-8624.2005.00840.x-i1"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ink.springer.com/article/10.1007/s10648-005-395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1617</Words>
  <Characters>9221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2019-04-16T17:12:00Z</dcterms:created>
  <dcterms:modified xsi:type="dcterms:W3CDTF">2019-04-16T17:20:00Z</dcterms:modified>
</cp:coreProperties>
</file>